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C561D" w14:textId="77777777" w:rsidR="00265568" w:rsidRPr="004B4785" w:rsidRDefault="00EE7B6E" w:rsidP="004F0013">
      <w:pPr>
        <w:ind w:right="14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highlight w:val="yellow"/>
        </w:rPr>
        <w:t xml:space="preserve">Absender: </w:t>
      </w:r>
      <w:r>
        <w:rPr>
          <w:rFonts w:ascii="Arial" w:hAnsi="Arial" w:cs="Arial"/>
          <w:sz w:val="26"/>
          <w:szCs w:val="26"/>
          <w:highlight w:val="yellow"/>
        </w:rPr>
        <w:br/>
        <w:t>Name und Adresse</w:t>
      </w:r>
    </w:p>
    <w:p w14:paraId="32F1661A" w14:textId="77777777" w:rsidR="00EE7B6E" w:rsidRDefault="00EE7B6E" w:rsidP="004F0013">
      <w:pPr>
        <w:ind w:right="140"/>
        <w:rPr>
          <w:rFonts w:ascii="Arial" w:hAnsi="Arial" w:cs="Arial"/>
          <w:sz w:val="26"/>
          <w:szCs w:val="26"/>
        </w:rPr>
      </w:pPr>
    </w:p>
    <w:p w14:paraId="71E6B18F" w14:textId="77777777" w:rsidR="00EE7B6E" w:rsidRPr="004B4785" w:rsidRDefault="00EE7B6E" w:rsidP="004F0013">
      <w:pPr>
        <w:ind w:right="140"/>
        <w:rPr>
          <w:rFonts w:ascii="Arial" w:hAnsi="Arial" w:cs="Arial"/>
          <w:sz w:val="26"/>
          <w:szCs w:val="26"/>
        </w:rPr>
      </w:pPr>
    </w:p>
    <w:p w14:paraId="3A36AB0B" w14:textId="77777777" w:rsidR="00842324" w:rsidRPr="004B4785" w:rsidRDefault="004F0013" w:rsidP="004F0013">
      <w:pPr>
        <w:ind w:right="140"/>
        <w:rPr>
          <w:rFonts w:ascii="Arial" w:hAnsi="Arial" w:cs="Arial"/>
          <w:sz w:val="26"/>
          <w:szCs w:val="26"/>
        </w:rPr>
      </w:pPr>
      <w:r w:rsidRPr="004B4785">
        <w:rPr>
          <w:rFonts w:ascii="Arial" w:hAnsi="Arial" w:cs="Arial"/>
          <w:sz w:val="26"/>
          <w:szCs w:val="26"/>
        </w:rPr>
        <w:t>An</w:t>
      </w:r>
    </w:p>
    <w:p w14:paraId="13D083DF" w14:textId="77777777" w:rsidR="00D03CD4" w:rsidRPr="00D03CD4" w:rsidRDefault="00D03CD4" w:rsidP="00D03CD4">
      <w:pPr>
        <w:pBdr>
          <w:bottom w:val="single" w:sz="4" w:space="1" w:color="auto"/>
        </w:pBdr>
        <w:ind w:right="140"/>
        <w:rPr>
          <w:rFonts w:ascii="Arial" w:hAnsi="Arial" w:cs="Arial" w:hint="eastAsia"/>
          <w:sz w:val="26"/>
          <w:szCs w:val="26"/>
        </w:rPr>
      </w:pPr>
      <w:r w:rsidRPr="00D03CD4">
        <w:rPr>
          <w:rFonts w:ascii="Arial" w:hAnsi="Arial" w:cs="Arial" w:hint="eastAsia"/>
          <w:sz w:val="26"/>
          <w:szCs w:val="26"/>
        </w:rPr>
        <w:t>Amt der NÖ Landesregierung</w:t>
      </w:r>
    </w:p>
    <w:p w14:paraId="59AC69FC" w14:textId="77777777" w:rsidR="00D03CD4" w:rsidRDefault="00D03CD4" w:rsidP="00D03CD4">
      <w:pPr>
        <w:pBdr>
          <w:bottom w:val="single" w:sz="4" w:space="1" w:color="auto"/>
        </w:pBdr>
        <w:ind w:right="140"/>
        <w:rPr>
          <w:rFonts w:ascii="Arial" w:hAnsi="Arial" w:cs="Arial"/>
          <w:sz w:val="26"/>
          <w:szCs w:val="26"/>
        </w:rPr>
      </w:pPr>
      <w:r w:rsidRPr="00D03CD4">
        <w:rPr>
          <w:rFonts w:ascii="Arial" w:hAnsi="Arial" w:cs="Arial" w:hint="eastAsia"/>
          <w:sz w:val="26"/>
          <w:szCs w:val="26"/>
        </w:rPr>
        <w:t>Abteilung Umwelt- und Anlagenrecht</w:t>
      </w:r>
    </w:p>
    <w:p w14:paraId="24793641" w14:textId="77777777" w:rsidR="00D03CD4" w:rsidRPr="00D03CD4" w:rsidRDefault="00D03CD4" w:rsidP="00D03CD4">
      <w:pPr>
        <w:pBdr>
          <w:bottom w:val="single" w:sz="4" w:space="1" w:color="auto"/>
        </w:pBdr>
        <w:ind w:right="140"/>
        <w:rPr>
          <w:rFonts w:ascii="Arial" w:hAnsi="Arial" w:cs="Arial" w:hint="eastAsia"/>
          <w:sz w:val="26"/>
          <w:szCs w:val="26"/>
        </w:rPr>
      </w:pPr>
      <w:r w:rsidRPr="00D03CD4">
        <w:rPr>
          <w:rFonts w:ascii="Arial" w:hAnsi="Arial" w:cs="Arial" w:hint="eastAsia"/>
          <w:sz w:val="26"/>
          <w:szCs w:val="26"/>
        </w:rPr>
        <w:t xml:space="preserve">Landhausplatz 1, 3109 St. Pölten </w:t>
      </w:r>
    </w:p>
    <w:p w14:paraId="2FF5F239" w14:textId="77777777" w:rsidR="00D03CD4" w:rsidRPr="00D03CD4" w:rsidRDefault="00D03CD4" w:rsidP="00D03CD4">
      <w:pPr>
        <w:pBdr>
          <w:bottom w:val="single" w:sz="4" w:space="1" w:color="auto"/>
        </w:pBdr>
        <w:ind w:right="140"/>
        <w:rPr>
          <w:rFonts w:ascii="Arial" w:hAnsi="Arial" w:cs="Arial"/>
          <w:sz w:val="18"/>
          <w:szCs w:val="26"/>
        </w:rPr>
      </w:pPr>
    </w:p>
    <w:p w14:paraId="0B82FFC5" w14:textId="30B87890" w:rsidR="00842324" w:rsidRPr="004B4785" w:rsidRDefault="004B4785" w:rsidP="00D03CD4">
      <w:pPr>
        <w:pBdr>
          <w:bottom w:val="single" w:sz="4" w:space="1" w:color="auto"/>
        </w:pBdr>
        <w:ind w:right="140"/>
        <w:rPr>
          <w:rFonts w:ascii="Arial" w:hAnsi="Arial" w:cs="Arial"/>
          <w:sz w:val="26"/>
          <w:szCs w:val="26"/>
        </w:rPr>
      </w:pPr>
      <w:r w:rsidRPr="004B4785">
        <w:rPr>
          <w:rFonts w:ascii="Arial" w:hAnsi="Arial" w:cs="Arial"/>
          <w:sz w:val="26"/>
          <w:szCs w:val="26"/>
        </w:rPr>
        <w:t xml:space="preserve">Per Email an: </w:t>
      </w:r>
      <w:r w:rsidR="00D03CD4" w:rsidRPr="00D03CD4">
        <w:rPr>
          <w:rFonts w:ascii="Arial" w:hAnsi="Arial" w:cs="Arial" w:hint="eastAsia"/>
          <w:sz w:val="26"/>
          <w:szCs w:val="26"/>
        </w:rPr>
        <w:t>post.wst1@noel.gv.at</w:t>
      </w:r>
    </w:p>
    <w:p w14:paraId="3B9AEA34" w14:textId="77777777" w:rsidR="00842324" w:rsidRPr="00265568" w:rsidRDefault="00265568" w:rsidP="004F0013">
      <w:pPr>
        <w:ind w:right="140"/>
        <w:jc w:val="right"/>
        <w:rPr>
          <w:rFonts w:ascii="Arial" w:hAnsi="Arial" w:cs="Arial"/>
          <w:color w:val="111111"/>
        </w:rPr>
      </w:pPr>
      <w:r w:rsidRPr="00EE7B6E">
        <w:rPr>
          <w:rFonts w:ascii="Arial" w:hAnsi="Arial" w:cs="Arial"/>
          <w:color w:val="111111"/>
          <w:highlight w:val="yellow"/>
        </w:rPr>
        <w:t>6</w:t>
      </w:r>
      <w:r>
        <w:rPr>
          <w:rFonts w:ascii="Arial" w:hAnsi="Arial" w:cs="Arial"/>
          <w:color w:val="111111"/>
        </w:rPr>
        <w:t>. Jänner 2025</w:t>
      </w:r>
    </w:p>
    <w:p w14:paraId="4117AB3A" w14:textId="77777777" w:rsidR="00265568" w:rsidRPr="00D03CD4" w:rsidRDefault="00265568" w:rsidP="004F0013">
      <w:pPr>
        <w:pStyle w:val="Textbody"/>
        <w:spacing w:after="375" w:line="288" w:lineRule="auto"/>
        <w:ind w:right="140"/>
        <w:rPr>
          <w:rFonts w:ascii="Arial" w:hAnsi="Arial" w:cs="Arial"/>
          <w:b/>
          <w:bCs/>
          <w:color w:val="111111"/>
          <w:sz w:val="12"/>
        </w:rPr>
      </w:pPr>
    </w:p>
    <w:p w14:paraId="44109DD9" w14:textId="77777777" w:rsidR="00842324" w:rsidRPr="00D03CD4" w:rsidRDefault="004F0013" w:rsidP="004F0013">
      <w:pPr>
        <w:pStyle w:val="Textbody"/>
        <w:spacing w:after="375" w:line="288" w:lineRule="auto"/>
        <w:ind w:right="140"/>
        <w:rPr>
          <w:rFonts w:ascii="Arial" w:hAnsi="Arial" w:cs="Arial"/>
          <w:b/>
          <w:bCs/>
          <w:color w:val="111111"/>
          <w:sz w:val="26"/>
          <w:szCs w:val="26"/>
        </w:rPr>
      </w:pPr>
      <w:r w:rsidRPr="00D03CD4">
        <w:rPr>
          <w:rFonts w:ascii="Arial" w:hAnsi="Arial" w:cs="Arial"/>
          <w:b/>
          <w:bCs/>
          <w:color w:val="111111"/>
          <w:sz w:val="26"/>
          <w:szCs w:val="26"/>
        </w:rPr>
        <w:t xml:space="preserve">UVP-Stellungnahme zur Anzeige des Vorhabens </w:t>
      </w:r>
      <w:r w:rsidR="00265568" w:rsidRPr="00D03CD4">
        <w:rPr>
          <w:rFonts w:ascii="Arial" w:hAnsi="Arial" w:cs="Arial"/>
          <w:b/>
          <w:bCs/>
          <w:color w:val="111111"/>
          <w:sz w:val="26"/>
          <w:szCs w:val="26"/>
        </w:rPr>
        <w:br/>
      </w:r>
      <w:r w:rsidRPr="00D03CD4">
        <w:rPr>
          <w:rFonts w:ascii="Arial" w:hAnsi="Arial" w:cs="Arial"/>
          <w:b/>
          <w:bCs/>
          <w:color w:val="111111"/>
          <w:sz w:val="26"/>
          <w:szCs w:val="26"/>
        </w:rPr>
        <w:t xml:space="preserve">SMR-Reaktor am Standort </w:t>
      </w:r>
      <w:proofErr w:type="spellStart"/>
      <w:r w:rsidRPr="00D03CD4">
        <w:rPr>
          <w:rFonts w:ascii="Arial" w:hAnsi="Arial" w:cs="Arial"/>
          <w:b/>
          <w:bCs/>
          <w:color w:val="111111"/>
          <w:sz w:val="26"/>
          <w:szCs w:val="26"/>
        </w:rPr>
        <w:t>Temelín</w:t>
      </w:r>
      <w:proofErr w:type="spellEnd"/>
    </w:p>
    <w:p w14:paraId="4C845623" w14:textId="77777777" w:rsidR="00842324" w:rsidRPr="00265568" w:rsidRDefault="004F0013" w:rsidP="004F0013">
      <w:pPr>
        <w:pStyle w:val="Textbody"/>
        <w:spacing w:before="150"/>
        <w:ind w:right="140"/>
        <w:rPr>
          <w:rFonts w:ascii="Arial" w:hAnsi="Arial" w:cs="Arial"/>
          <w:color w:val="111111"/>
        </w:rPr>
      </w:pPr>
      <w:r w:rsidRPr="00265568">
        <w:rPr>
          <w:rFonts w:ascii="Arial" w:hAnsi="Arial" w:cs="Arial"/>
          <w:color w:val="111111"/>
        </w:rPr>
        <w:t xml:space="preserve">Stellungnahme zur Notifizierung eines neuen Reaktors am Standort </w:t>
      </w:r>
      <w:proofErr w:type="spellStart"/>
      <w:r w:rsidRPr="00265568">
        <w:rPr>
          <w:rFonts w:ascii="Arial" w:hAnsi="Arial" w:cs="Arial"/>
          <w:color w:val="111111"/>
        </w:rPr>
        <w:t>Temelín</w:t>
      </w:r>
      <w:proofErr w:type="spellEnd"/>
      <w:r w:rsidRPr="00265568">
        <w:rPr>
          <w:rFonts w:ascii="Arial" w:hAnsi="Arial" w:cs="Arial"/>
          <w:color w:val="111111"/>
        </w:rPr>
        <w:t xml:space="preserve"> (</w:t>
      </w:r>
      <w:proofErr w:type="spellStart"/>
      <w:r w:rsidRPr="00265568">
        <w:rPr>
          <w:rFonts w:ascii="Arial" w:hAnsi="Arial" w:cs="Arial"/>
          <w:color w:val="111111"/>
        </w:rPr>
        <w:t>Scoping</w:t>
      </w:r>
      <w:proofErr w:type="spellEnd"/>
      <w:r w:rsidRPr="00265568">
        <w:rPr>
          <w:rFonts w:ascii="Arial" w:hAnsi="Arial" w:cs="Arial"/>
          <w:color w:val="111111"/>
        </w:rPr>
        <w:t>), in dem die Themenkreise für das Hauptverfahren festgelegt werden.</w:t>
      </w:r>
    </w:p>
    <w:p w14:paraId="0BE9616C" w14:textId="77777777" w:rsidR="00842324" w:rsidRPr="00265568" w:rsidRDefault="004F0013" w:rsidP="004F0013">
      <w:pPr>
        <w:pStyle w:val="Textbody"/>
        <w:spacing w:before="150"/>
        <w:ind w:right="140"/>
        <w:rPr>
          <w:rFonts w:ascii="Arial" w:hAnsi="Arial" w:cs="Arial"/>
          <w:color w:val="111111"/>
        </w:rPr>
      </w:pPr>
      <w:bookmarkStart w:id="0" w:name="_Hlk187129118"/>
      <w:r w:rsidRPr="00265568">
        <w:rPr>
          <w:rFonts w:ascii="Arial" w:hAnsi="Arial" w:cs="Arial"/>
          <w:color w:val="111111"/>
        </w:rPr>
        <w:t>Kritikpunkte:</w:t>
      </w:r>
    </w:p>
    <w:p w14:paraId="134B2482" w14:textId="77777777" w:rsidR="00842324" w:rsidRPr="00265568" w:rsidRDefault="004F0013" w:rsidP="004F0013">
      <w:pPr>
        <w:pStyle w:val="Textbody"/>
        <w:numPr>
          <w:ilvl w:val="0"/>
          <w:numId w:val="1"/>
        </w:numPr>
        <w:spacing w:before="150"/>
        <w:ind w:left="1985" w:right="140" w:hanging="567"/>
        <w:rPr>
          <w:rFonts w:ascii="Arial" w:hAnsi="Arial" w:cs="Arial"/>
        </w:rPr>
      </w:pPr>
      <w:r w:rsidRPr="00265568">
        <w:rPr>
          <w:rFonts w:ascii="Arial" w:hAnsi="Arial" w:cs="Arial"/>
          <w:color w:val="111111"/>
        </w:rPr>
        <w:t>unbekannter Reaktortyp</w:t>
      </w:r>
    </w:p>
    <w:p w14:paraId="44C45283" w14:textId="095A3A3F" w:rsidR="00842324" w:rsidRPr="00265568" w:rsidRDefault="004F0013" w:rsidP="004F0013">
      <w:pPr>
        <w:pStyle w:val="Textbody"/>
        <w:numPr>
          <w:ilvl w:val="0"/>
          <w:numId w:val="1"/>
        </w:numPr>
        <w:spacing w:before="150"/>
        <w:ind w:left="1985" w:right="140" w:hanging="567"/>
        <w:rPr>
          <w:rFonts w:ascii="Arial" w:hAnsi="Arial" w:cs="Arial"/>
        </w:rPr>
      </w:pPr>
      <w:r w:rsidRPr="00265568">
        <w:rPr>
          <w:rFonts w:ascii="Arial" w:hAnsi="Arial" w:cs="Arial"/>
          <w:color w:val="111111"/>
        </w:rPr>
        <w:t xml:space="preserve">SMR (Small Modular </w:t>
      </w:r>
      <w:proofErr w:type="spellStart"/>
      <w:r w:rsidRPr="00265568">
        <w:rPr>
          <w:rFonts w:ascii="Arial" w:hAnsi="Arial" w:cs="Arial"/>
          <w:color w:val="111111"/>
        </w:rPr>
        <w:t>Reactor</w:t>
      </w:r>
      <w:proofErr w:type="spellEnd"/>
      <w:r w:rsidRPr="00265568">
        <w:rPr>
          <w:rFonts w:ascii="Arial" w:hAnsi="Arial" w:cs="Arial"/>
          <w:color w:val="111111"/>
        </w:rPr>
        <w:t>) sind nur in Entwicklung, es wird nur angeführt, dass es sich um einen Leicht – oder Schwerwasserreaktor handeln wird.</w:t>
      </w:r>
    </w:p>
    <w:p w14:paraId="65811721" w14:textId="3B7B49D6" w:rsidR="00842324" w:rsidRPr="00D03CD4" w:rsidRDefault="004F0013" w:rsidP="004F0013">
      <w:pPr>
        <w:pStyle w:val="Textbody"/>
        <w:numPr>
          <w:ilvl w:val="0"/>
          <w:numId w:val="1"/>
        </w:numPr>
        <w:spacing w:before="150"/>
        <w:ind w:left="1985" w:right="140" w:hanging="567"/>
        <w:rPr>
          <w:rFonts w:ascii="Arial" w:hAnsi="Arial" w:cs="Arial"/>
        </w:rPr>
      </w:pPr>
      <w:r w:rsidRPr="00D03CD4">
        <w:rPr>
          <w:rFonts w:ascii="Arial" w:hAnsi="Arial" w:cs="Arial"/>
          <w:color w:val="111111"/>
        </w:rPr>
        <w:t>ein ODER zwei Reaktoren von max. 500 MW</w:t>
      </w:r>
      <w:r w:rsidR="00D03CD4" w:rsidRPr="00D03CD4">
        <w:rPr>
          <w:rFonts w:ascii="Arial" w:hAnsi="Arial" w:cs="Arial"/>
          <w:color w:val="111111"/>
        </w:rPr>
        <w:t xml:space="preserve">, </w:t>
      </w:r>
      <w:r w:rsidRPr="00D03CD4">
        <w:rPr>
          <w:rFonts w:ascii="Arial" w:hAnsi="Arial" w:cs="Arial"/>
          <w:color w:val="111111"/>
        </w:rPr>
        <w:t>daher kein SMR laut Definition der internationalen Atomenergieagentur IAEO (max</w:t>
      </w:r>
      <w:r w:rsidR="00D03CD4">
        <w:rPr>
          <w:rFonts w:ascii="Arial" w:hAnsi="Arial" w:cs="Arial"/>
          <w:color w:val="111111"/>
        </w:rPr>
        <w:t>.</w:t>
      </w:r>
      <w:r w:rsidRPr="00D03CD4">
        <w:rPr>
          <w:rFonts w:ascii="Arial" w:hAnsi="Arial" w:cs="Arial"/>
          <w:color w:val="111111"/>
        </w:rPr>
        <w:t xml:space="preserve"> bis 300</w:t>
      </w:r>
      <w:r w:rsidR="00D03CD4">
        <w:rPr>
          <w:rFonts w:ascii="Arial" w:hAnsi="Arial" w:cs="Arial"/>
          <w:color w:val="111111"/>
        </w:rPr>
        <w:t xml:space="preserve"> </w:t>
      </w:r>
      <w:r w:rsidRPr="00D03CD4">
        <w:rPr>
          <w:rFonts w:ascii="Arial" w:hAnsi="Arial" w:cs="Arial"/>
          <w:color w:val="111111"/>
        </w:rPr>
        <w:t>MW)</w:t>
      </w:r>
    </w:p>
    <w:p w14:paraId="246143E7" w14:textId="77777777" w:rsidR="00265568" w:rsidRPr="00265568" w:rsidRDefault="004F0013" w:rsidP="004F0013">
      <w:pPr>
        <w:pStyle w:val="Textbody"/>
        <w:numPr>
          <w:ilvl w:val="0"/>
          <w:numId w:val="1"/>
        </w:numPr>
        <w:spacing w:before="150"/>
        <w:ind w:left="1985" w:right="140" w:hanging="567"/>
        <w:rPr>
          <w:rFonts w:ascii="Arial" w:hAnsi="Arial" w:cs="Arial"/>
        </w:rPr>
      </w:pPr>
      <w:r w:rsidRPr="00265568">
        <w:rPr>
          <w:rFonts w:ascii="Arial" w:hAnsi="Arial" w:cs="Arial"/>
          <w:color w:val="111111"/>
        </w:rPr>
        <w:t xml:space="preserve">als möglich werden </w:t>
      </w:r>
      <w:r w:rsidR="00764710">
        <w:rPr>
          <w:rFonts w:ascii="Arial" w:hAnsi="Arial" w:cs="Arial"/>
          <w:color w:val="111111"/>
        </w:rPr>
        <w:t xml:space="preserve">folgende </w:t>
      </w:r>
      <w:r w:rsidRPr="00265568">
        <w:rPr>
          <w:rFonts w:ascii="Arial" w:hAnsi="Arial" w:cs="Arial"/>
          <w:color w:val="111111"/>
        </w:rPr>
        <w:t>4 SMR-Designs angeführt: UK SMR, BWRX-300, NUWARD</w:t>
      </w:r>
      <w:r w:rsidR="00764710">
        <w:rPr>
          <w:rFonts w:ascii="Arial" w:hAnsi="Arial" w:cs="Arial"/>
          <w:color w:val="111111"/>
        </w:rPr>
        <w:t xml:space="preserve"> und</w:t>
      </w:r>
      <w:r w:rsidRPr="00265568">
        <w:rPr>
          <w:rFonts w:ascii="Arial" w:hAnsi="Arial" w:cs="Arial"/>
          <w:color w:val="111111"/>
        </w:rPr>
        <w:t xml:space="preserve"> WESTINGHOUSE SMR (AP 300).</w:t>
      </w:r>
      <w:r w:rsidR="00265568" w:rsidRPr="00265568">
        <w:rPr>
          <w:rFonts w:ascii="Arial" w:hAnsi="Arial" w:cs="Arial"/>
          <w:color w:val="111111"/>
        </w:rPr>
        <w:t xml:space="preserve"> </w:t>
      </w:r>
    </w:p>
    <w:p w14:paraId="4276B282" w14:textId="77777777" w:rsidR="00265568" w:rsidRPr="00265568" w:rsidRDefault="00265568" w:rsidP="004F0013">
      <w:pPr>
        <w:pStyle w:val="Textbody"/>
        <w:numPr>
          <w:ilvl w:val="5"/>
          <w:numId w:val="3"/>
        </w:numPr>
        <w:spacing w:before="150"/>
        <w:ind w:right="140"/>
        <w:rPr>
          <w:rFonts w:ascii="Arial" w:hAnsi="Arial" w:cs="Arial"/>
        </w:rPr>
      </w:pPr>
      <w:r w:rsidRPr="00265568">
        <w:rPr>
          <w:rFonts w:ascii="Arial" w:hAnsi="Arial" w:cs="Arial"/>
          <w:color w:val="111111"/>
        </w:rPr>
        <w:t>Der UK SMR soll in Zusammenarbeit v</w:t>
      </w:r>
      <w:r w:rsidRPr="00265568">
        <w:rPr>
          <w:rFonts w:ascii="Arial" w:hAnsi="Arial" w:cs="Arial"/>
          <w:color w:val="111111"/>
          <w:lang w:val="cs-CZ"/>
        </w:rPr>
        <w:t xml:space="preserve">on ČEZ mit Rolls-Royce SMR </w:t>
      </w:r>
      <w:r>
        <w:rPr>
          <w:rFonts w:ascii="Arial" w:hAnsi="Arial" w:cs="Arial"/>
          <w:color w:val="111111"/>
          <w:lang w:val="cs-CZ"/>
        </w:rPr>
        <w:t xml:space="preserve">erst </w:t>
      </w:r>
      <w:r w:rsidRPr="00265568">
        <w:rPr>
          <w:rFonts w:ascii="Arial" w:hAnsi="Arial" w:cs="Arial"/>
          <w:color w:val="111111"/>
          <w:lang w:val="cs-CZ"/>
        </w:rPr>
        <w:t xml:space="preserve">entwickelt werden </w:t>
      </w:r>
      <w:r w:rsidRPr="00265568">
        <w:rPr>
          <w:rFonts w:ascii="Arial" w:hAnsi="Arial" w:cs="Arial"/>
          <w:color w:val="111111"/>
        </w:rPr>
        <w:t xml:space="preserve">und wäre ein Druckwasserreaktor. </w:t>
      </w:r>
    </w:p>
    <w:p w14:paraId="5EAB0AE7" w14:textId="77777777" w:rsidR="00265568" w:rsidRPr="00265568" w:rsidRDefault="00265568" w:rsidP="004F0013">
      <w:pPr>
        <w:pStyle w:val="Textbody"/>
        <w:numPr>
          <w:ilvl w:val="5"/>
          <w:numId w:val="3"/>
        </w:numPr>
        <w:spacing w:before="150"/>
        <w:ind w:right="140"/>
        <w:rPr>
          <w:rFonts w:ascii="Arial" w:hAnsi="Arial" w:cs="Arial"/>
        </w:rPr>
      </w:pPr>
      <w:r w:rsidRPr="00265568">
        <w:rPr>
          <w:rFonts w:ascii="Arial" w:hAnsi="Arial" w:cs="Arial"/>
          <w:color w:val="111111"/>
        </w:rPr>
        <w:t xml:space="preserve">Der Siedewasserreaktor BWRX-300 (GE-Hitachi) ist in Kanada in Entwicklung, dessen Design </w:t>
      </w:r>
      <w:r>
        <w:rPr>
          <w:rFonts w:ascii="Arial" w:hAnsi="Arial" w:cs="Arial"/>
          <w:color w:val="111111"/>
        </w:rPr>
        <w:t xml:space="preserve">wurde </w:t>
      </w:r>
      <w:r w:rsidRPr="00265568">
        <w:rPr>
          <w:rFonts w:ascii="Arial" w:hAnsi="Arial" w:cs="Arial"/>
          <w:color w:val="111111"/>
        </w:rPr>
        <w:t>aber noch</w:t>
      </w:r>
      <w:bookmarkStart w:id="1" w:name="_GoBack"/>
      <w:bookmarkEnd w:id="1"/>
      <w:r w:rsidRPr="00265568">
        <w:rPr>
          <w:rFonts w:ascii="Arial" w:hAnsi="Arial" w:cs="Arial"/>
          <w:color w:val="111111"/>
        </w:rPr>
        <w:t xml:space="preserve"> nicht von der Aufsichtsbehörde akzeptiert. </w:t>
      </w:r>
    </w:p>
    <w:p w14:paraId="62CE2C6A" w14:textId="77777777" w:rsidR="00265568" w:rsidRPr="00265568" w:rsidRDefault="00265568" w:rsidP="004F0013">
      <w:pPr>
        <w:pStyle w:val="Textbody"/>
        <w:numPr>
          <w:ilvl w:val="5"/>
          <w:numId w:val="3"/>
        </w:numPr>
        <w:spacing w:before="150"/>
        <w:ind w:right="140"/>
        <w:rPr>
          <w:rFonts w:ascii="Arial" w:hAnsi="Arial" w:cs="Arial"/>
        </w:rPr>
      </w:pPr>
      <w:r w:rsidRPr="00265568">
        <w:rPr>
          <w:rFonts w:ascii="Arial" w:hAnsi="Arial" w:cs="Arial"/>
          <w:color w:val="111111"/>
        </w:rPr>
        <w:t xml:space="preserve">NUWARD von EDF war einer der Favoriten nicht nur der tschechischen SMR-Pläne, dessen Entwicklung hat EDF allerdings im Sommer wegen explodierender Kosten aufgegeben. </w:t>
      </w:r>
    </w:p>
    <w:p w14:paraId="1A8AB8F3" w14:textId="77777777" w:rsidR="00842324" w:rsidRPr="00265568" w:rsidRDefault="00265568" w:rsidP="004F0013">
      <w:pPr>
        <w:pStyle w:val="Textbody"/>
        <w:numPr>
          <w:ilvl w:val="5"/>
          <w:numId w:val="3"/>
        </w:numPr>
        <w:spacing w:before="150"/>
        <w:ind w:right="140"/>
        <w:rPr>
          <w:rFonts w:ascii="Arial" w:hAnsi="Arial" w:cs="Arial"/>
        </w:rPr>
      </w:pPr>
      <w:r w:rsidRPr="00265568">
        <w:rPr>
          <w:rFonts w:ascii="Arial" w:hAnsi="Arial" w:cs="Arial"/>
          <w:color w:val="111111"/>
        </w:rPr>
        <w:t xml:space="preserve">Der SMR (AP300) von Westinghouse ist wie alle anderen nur ein Design, welches auf bestehenden Reaktoren mit verringerter Leistung baut und dadurch </w:t>
      </w:r>
      <w:r>
        <w:rPr>
          <w:rFonts w:ascii="Arial" w:hAnsi="Arial" w:cs="Arial"/>
          <w:color w:val="111111"/>
        </w:rPr>
        <w:t xml:space="preserve">zwingend </w:t>
      </w:r>
      <w:r w:rsidRPr="00265568">
        <w:rPr>
          <w:rFonts w:ascii="Arial" w:hAnsi="Arial" w:cs="Arial"/>
          <w:color w:val="111111"/>
        </w:rPr>
        <w:t xml:space="preserve">zu wesentlich höheren Kosten pro erzeugter </w:t>
      </w:r>
      <w:r>
        <w:rPr>
          <w:rFonts w:ascii="Arial" w:hAnsi="Arial" w:cs="Arial"/>
          <w:color w:val="111111"/>
        </w:rPr>
        <w:t>k</w:t>
      </w:r>
      <w:r w:rsidRPr="00265568">
        <w:rPr>
          <w:rFonts w:ascii="Arial" w:hAnsi="Arial" w:cs="Arial"/>
          <w:color w:val="111111"/>
        </w:rPr>
        <w:t xml:space="preserve">Wh </w:t>
      </w:r>
      <w:r>
        <w:rPr>
          <w:rFonts w:ascii="Arial" w:hAnsi="Arial" w:cs="Arial"/>
          <w:color w:val="111111"/>
        </w:rPr>
        <w:t xml:space="preserve">führt </w:t>
      </w:r>
      <w:r w:rsidRPr="00265568">
        <w:rPr>
          <w:rFonts w:ascii="Arial" w:hAnsi="Arial" w:cs="Arial"/>
          <w:color w:val="111111"/>
        </w:rPr>
        <w:t xml:space="preserve">und somit das bekannte Problem </w:t>
      </w:r>
      <w:r w:rsidRPr="00265568">
        <w:rPr>
          <w:rFonts w:ascii="Arial" w:hAnsi="Arial" w:cs="Arial"/>
          <w:color w:val="111111"/>
        </w:rPr>
        <w:lastRenderedPageBreak/>
        <w:t>der Atomenergie, nämlich die exorbitanten Investitionskosten, noch weiter verschärf</w:t>
      </w:r>
      <w:r>
        <w:rPr>
          <w:rFonts w:ascii="Arial" w:hAnsi="Arial" w:cs="Arial"/>
          <w:color w:val="111111"/>
        </w:rPr>
        <w:t>t.</w:t>
      </w:r>
    </w:p>
    <w:p w14:paraId="56E5FEF8" w14:textId="77777777" w:rsidR="00265568" w:rsidRPr="00265568" w:rsidRDefault="00265568" w:rsidP="004F0013">
      <w:pPr>
        <w:pStyle w:val="Textbody"/>
        <w:spacing w:before="150"/>
        <w:ind w:right="14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Fortsetzung </w:t>
      </w:r>
      <w:r w:rsidRPr="00265568">
        <w:rPr>
          <w:rFonts w:ascii="Arial" w:hAnsi="Arial" w:cs="Arial"/>
          <w:color w:val="111111"/>
        </w:rPr>
        <w:t>Kritikpunkte:</w:t>
      </w:r>
    </w:p>
    <w:p w14:paraId="50734EE1" w14:textId="77777777" w:rsidR="00842324" w:rsidRPr="00265568" w:rsidRDefault="00265568" w:rsidP="004F0013">
      <w:pPr>
        <w:pStyle w:val="Textbody"/>
        <w:numPr>
          <w:ilvl w:val="0"/>
          <w:numId w:val="1"/>
        </w:numPr>
        <w:spacing w:before="150"/>
        <w:ind w:left="1985" w:right="140" w:hanging="567"/>
        <w:rPr>
          <w:rFonts w:ascii="Arial" w:hAnsi="Arial" w:cs="Arial"/>
          <w:b/>
          <w:color w:val="111111"/>
        </w:rPr>
      </w:pPr>
      <w:r w:rsidRPr="00265568">
        <w:rPr>
          <w:rFonts w:ascii="Arial" w:hAnsi="Arial" w:cs="Arial"/>
          <w:color w:val="111111"/>
        </w:rPr>
        <w:t>h</w:t>
      </w:r>
      <w:r w:rsidR="004F0013" w:rsidRPr="00265568">
        <w:rPr>
          <w:rFonts w:ascii="Arial" w:hAnsi="Arial" w:cs="Arial"/>
          <w:color w:val="111111"/>
        </w:rPr>
        <w:t>ohe Anzahl an unterschiedlichen Nuklearanlagen an einem Standort mit kumulativer Wirkung</w:t>
      </w:r>
      <w:r w:rsidRPr="00265568">
        <w:rPr>
          <w:rFonts w:ascii="Arial" w:hAnsi="Arial" w:cs="Arial"/>
          <w:color w:val="111111"/>
        </w:rPr>
        <w:t>, die</w:t>
      </w:r>
      <w:r w:rsidR="004F0013" w:rsidRPr="00265568">
        <w:rPr>
          <w:rFonts w:ascii="Arial" w:hAnsi="Arial" w:cs="Arial"/>
          <w:color w:val="111111"/>
        </w:rPr>
        <w:t xml:space="preserve"> insbesondere bei Unfälle</w:t>
      </w:r>
      <w:r w:rsidRPr="00265568">
        <w:rPr>
          <w:rFonts w:ascii="Arial" w:hAnsi="Arial" w:cs="Arial"/>
          <w:color w:val="111111"/>
        </w:rPr>
        <w:t>n</w:t>
      </w:r>
      <w:r w:rsidR="004F0013" w:rsidRPr="00265568">
        <w:rPr>
          <w:rFonts w:ascii="Arial" w:hAnsi="Arial" w:cs="Arial"/>
          <w:color w:val="111111"/>
        </w:rPr>
        <w:t xml:space="preserve"> in Folge von Naturereignissen </w:t>
      </w:r>
      <w:r w:rsidRPr="00265568">
        <w:rPr>
          <w:rFonts w:ascii="Arial" w:hAnsi="Arial" w:cs="Arial"/>
          <w:color w:val="111111"/>
        </w:rPr>
        <w:t xml:space="preserve">enorm </w:t>
      </w:r>
      <w:r w:rsidR="004F0013" w:rsidRPr="00265568">
        <w:rPr>
          <w:rFonts w:ascii="Arial" w:hAnsi="Arial" w:cs="Arial"/>
          <w:color w:val="111111"/>
        </w:rPr>
        <w:t>hoch sein kann.</w:t>
      </w:r>
      <w:r w:rsidRPr="00265568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br/>
      </w:r>
      <w:r w:rsidR="004F0013" w:rsidRPr="00265568">
        <w:rPr>
          <w:rFonts w:ascii="Arial" w:hAnsi="Arial" w:cs="Arial"/>
          <w:b/>
          <w:color w:val="111111"/>
        </w:rPr>
        <w:t>In Betrieb befindlich sind</w:t>
      </w:r>
    </w:p>
    <w:p w14:paraId="72A5DEF5" w14:textId="77777777" w:rsidR="00842324" w:rsidRPr="00265568" w:rsidRDefault="004F0013" w:rsidP="004F0013">
      <w:pPr>
        <w:pStyle w:val="Textbody"/>
        <w:numPr>
          <w:ilvl w:val="5"/>
          <w:numId w:val="3"/>
        </w:numPr>
        <w:spacing w:before="150"/>
        <w:ind w:right="140"/>
        <w:rPr>
          <w:rFonts w:ascii="Arial" w:hAnsi="Arial" w:cs="Arial"/>
          <w:color w:val="111111"/>
        </w:rPr>
      </w:pPr>
      <w:r w:rsidRPr="00265568">
        <w:rPr>
          <w:rFonts w:ascii="Arial" w:hAnsi="Arial" w:cs="Arial"/>
          <w:color w:val="111111"/>
        </w:rPr>
        <w:t>2 Reaktoren des AKW (ETE1,2)</w:t>
      </w:r>
    </w:p>
    <w:p w14:paraId="6067594F" w14:textId="77777777" w:rsidR="00842324" w:rsidRPr="00265568" w:rsidRDefault="004F0013" w:rsidP="004F0013">
      <w:pPr>
        <w:pStyle w:val="Textbody"/>
        <w:numPr>
          <w:ilvl w:val="5"/>
          <w:numId w:val="3"/>
        </w:numPr>
        <w:spacing w:before="150"/>
        <w:ind w:right="140"/>
        <w:rPr>
          <w:rFonts w:ascii="Arial" w:hAnsi="Arial" w:cs="Arial"/>
          <w:color w:val="111111"/>
        </w:rPr>
      </w:pPr>
      <w:r w:rsidRPr="00265568">
        <w:rPr>
          <w:rFonts w:ascii="Arial" w:hAnsi="Arial" w:cs="Arial"/>
          <w:color w:val="111111"/>
        </w:rPr>
        <w:t>Lager für abgebrannten Nuklearbrennstoff (SVJP)</w:t>
      </w:r>
    </w:p>
    <w:p w14:paraId="77DA12B9" w14:textId="77777777" w:rsidR="00842324" w:rsidRPr="00265568" w:rsidRDefault="004F0013" w:rsidP="004F0013">
      <w:pPr>
        <w:pStyle w:val="Textbody"/>
        <w:numPr>
          <w:ilvl w:val="5"/>
          <w:numId w:val="3"/>
        </w:numPr>
        <w:spacing w:before="150"/>
        <w:ind w:right="140"/>
        <w:rPr>
          <w:rFonts w:ascii="Arial" w:hAnsi="Arial" w:cs="Arial"/>
          <w:color w:val="111111"/>
        </w:rPr>
      </w:pPr>
      <w:r w:rsidRPr="00265568">
        <w:rPr>
          <w:rFonts w:ascii="Arial" w:hAnsi="Arial" w:cs="Arial"/>
          <w:color w:val="111111"/>
        </w:rPr>
        <w:t>Lager für frischen Nuklearbrennstoff</w:t>
      </w:r>
    </w:p>
    <w:p w14:paraId="040D3A0C" w14:textId="77777777" w:rsidR="00842324" w:rsidRPr="00265568" w:rsidRDefault="004F0013" w:rsidP="004F0013">
      <w:pPr>
        <w:pStyle w:val="Textbody"/>
        <w:numPr>
          <w:ilvl w:val="5"/>
          <w:numId w:val="3"/>
        </w:numPr>
        <w:spacing w:before="150"/>
        <w:ind w:right="140"/>
        <w:rPr>
          <w:rFonts w:ascii="Arial" w:hAnsi="Arial" w:cs="Arial"/>
          <w:color w:val="111111"/>
        </w:rPr>
      </w:pPr>
      <w:r w:rsidRPr="00265568">
        <w:rPr>
          <w:rFonts w:ascii="Arial" w:hAnsi="Arial" w:cs="Arial"/>
          <w:color w:val="111111"/>
        </w:rPr>
        <w:t xml:space="preserve">Lager für frischen Nuklearbrennstoff </w:t>
      </w:r>
      <w:r w:rsidR="00265568">
        <w:rPr>
          <w:rFonts w:ascii="Arial" w:hAnsi="Arial" w:cs="Arial"/>
          <w:color w:val="111111"/>
        </w:rPr>
        <w:br/>
      </w:r>
      <w:r w:rsidRPr="00265568">
        <w:rPr>
          <w:rFonts w:ascii="Arial" w:hAnsi="Arial" w:cs="Arial"/>
          <w:color w:val="111111"/>
        </w:rPr>
        <w:t>als Teil des Hilfsgebäudes für ETE1,2 (BAPP)</w:t>
      </w:r>
    </w:p>
    <w:p w14:paraId="0A789523" w14:textId="77777777" w:rsidR="00842324" w:rsidRPr="00265568" w:rsidRDefault="00842324" w:rsidP="004F0013">
      <w:pPr>
        <w:ind w:right="140"/>
        <w:rPr>
          <w:rFonts w:ascii="Arial" w:hAnsi="Arial" w:cs="Arial"/>
        </w:rPr>
      </w:pPr>
    </w:p>
    <w:p w14:paraId="4EFE0AB9" w14:textId="77777777" w:rsidR="00842324" w:rsidRPr="00265568" w:rsidRDefault="004F0013" w:rsidP="004F0013">
      <w:pPr>
        <w:ind w:right="140" w:firstLine="1985"/>
        <w:rPr>
          <w:rFonts w:ascii="Arial" w:hAnsi="Arial" w:cs="Arial"/>
          <w:color w:val="111111"/>
        </w:rPr>
      </w:pPr>
      <w:r w:rsidRPr="00265568">
        <w:rPr>
          <w:rFonts w:ascii="Arial" w:hAnsi="Arial" w:cs="Arial"/>
          <w:color w:val="111111"/>
        </w:rPr>
        <w:t>Weitere geplante Projekte</w:t>
      </w:r>
    </w:p>
    <w:p w14:paraId="02EE3F17" w14:textId="77777777" w:rsidR="00842324" w:rsidRPr="00265568" w:rsidRDefault="004F0013" w:rsidP="004F0013">
      <w:pPr>
        <w:pStyle w:val="Textbody"/>
        <w:numPr>
          <w:ilvl w:val="5"/>
          <w:numId w:val="3"/>
        </w:numPr>
        <w:spacing w:before="150"/>
        <w:ind w:right="140"/>
        <w:rPr>
          <w:rFonts w:ascii="Arial" w:hAnsi="Arial" w:cs="Arial"/>
          <w:color w:val="111111"/>
        </w:rPr>
      </w:pPr>
      <w:r w:rsidRPr="00265568">
        <w:rPr>
          <w:rFonts w:ascii="Arial" w:hAnsi="Arial" w:cs="Arial"/>
          <w:color w:val="111111"/>
        </w:rPr>
        <w:t xml:space="preserve">2 zusätzliche große Reaktorblöcke für AKW </w:t>
      </w:r>
      <w:proofErr w:type="spellStart"/>
      <w:r w:rsidRPr="00265568">
        <w:rPr>
          <w:rFonts w:ascii="Arial" w:hAnsi="Arial" w:cs="Arial"/>
          <w:color w:val="111111"/>
        </w:rPr>
        <w:t>Temelín</w:t>
      </w:r>
      <w:proofErr w:type="spellEnd"/>
      <w:r w:rsidRPr="00265568">
        <w:rPr>
          <w:rFonts w:ascii="Arial" w:hAnsi="Arial" w:cs="Arial"/>
          <w:color w:val="111111"/>
        </w:rPr>
        <w:t xml:space="preserve"> (ETE3,4)</w:t>
      </w:r>
    </w:p>
    <w:p w14:paraId="08F70DB5" w14:textId="77777777" w:rsidR="00842324" w:rsidRPr="00265568" w:rsidRDefault="004F0013" w:rsidP="004F0013">
      <w:pPr>
        <w:pStyle w:val="Textbody"/>
        <w:numPr>
          <w:ilvl w:val="5"/>
          <w:numId w:val="3"/>
        </w:numPr>
        <w:spacing w:before="150"/>
        <w:ind w:right="140"/>
        <w:rPr>
          <w:rFonts w:ascii="Arial" w:hAnsi="Arial" w:cs="Arial"/>
          <w:color w:val="111111"/>
        </w:rPr>
      </w:pPr>
      <w:r w:rsidRPr="00265568">
        <w:rPr>
          <w:rFonts w:ascii="Arial" w:hAnsi="Arial" w:cs="Arial"/>
          <w:color w:val="111111"/>
        </w:rPr>
        <w:t xml:space="preserve">Erweiterung der Lagerkapazität des bestehenden Lagers für abgebrannten Nuklearbrennstoff </w:t>
      </w:r>
    </w:p>
    <w:p w14:paraId="08D57CA7" w14:textId="77777777" w:rsidR="00842324" w:rsidRPr="00265568" w:rsidRDefault="004F0013" w:rsidP="004F0013">
      <w:pPr>
        <w:pStyle w:val="Textbody"/>
        <w:spacing w:before="150"/>
        <w:ind w:right="140"/>
        <w:rPr>
          <w:rFonts w:ascii="Arial" w:hAnsi="Arial" w:cs="Arial"/>
          <w:color w:val="111111"/>
        </w:rPr>
      </w:pPr>
      <w:r w:rsidRPr="00265568">
        <w:rPr>
          <w:rFonts w:ascii="Arial" w:hAnsi="Arial" w:cs="Arial"/>
          <w:color w:val="111111"/>
        </w:rPr>
        <w:t>Als Begründung dieses Neubaus wird u.a. das Staatliche Energiekonzept angeführt</w:t>
      </w:r>
      <w:r w:rsidR="00265568">
        <w:rPr>
          <w:rFonts w:ascii="Arial" w:hAnsi="Arial" w:cs="Arial"/>
          <w:color w:val="111111"/>
        </w:rPr>
        <w:t>. Do</w:t>
      </w:r>
      <w:r w:rsidRPr="00265568">
        <w:rPr>
          <w:rFonts w:ascii="Arial" w:hAnsi="Arial" w:cs="Arial"/>
          <w:color w:val="111111"/>
        </w:rPr>
        <w:t xml:space="preserve">ch dieses ist noch nicht fertiggestellt und keiner SUP (Strategisch Umweltprüfung) unterzogen worden.  </w:t>
      </w:r>
      <w:r w:rsidR="00265568">
        <w:rPr>
          <w:rFonts w:ascii="Arial" w:hAnsi="Arial" w:cs="Arial"/>
          <w:color w:val="111111"/>
        </w:rPr>
        <w:br/>
      </w:r>
      <w:r w:rsidRPr="00265568">
        <w:rPr>
          <w:rFonts w:ascii="Arial" w:hAnsi="Arial" w:cs="Arial"/>
          <w:color w:val="111111"/>
        </w:rPr>
        <w:t xml:space="preserve">Der ebenso angeführte Plan die Kohlekraftwerke – Ausstieg etwa 2030 – mit Atomenergie ist zu ersetzen ist angesichts der </w:t>
      </w:r>
      <w:proofErr w:type="spellStart"/>
      <w:r w:rsidRPr="00265568">
        <w:rPr>
          <w:rFonts w:ascii="Arial" w:hAnsi="Arial" w:cs="Arial"/>
          <w:color w:val="111111"/>
        </w:rPr>
        <w:t>Planungs</w:t>
      </w:r>
      <w:proofErr w:type="spellEnd"/>
      <w:r w:rsidRPr="00265568">
        <w:rPr>
          <w:rFonts w:ascii="Arial" w:hAnsi="Arial" w:cs="Arial"/>
          <w:color w:val="111111"/>
        </w:rPr>
        <w:t xml:space="preserve"> – und Errichtungszeiten von 15-20 Jahren für </w:t>
      </w:r>
      <w:r w:rsidR="004B4785">
        <w:rPr>
          <w:rFonts w:ascii="Arial" w:hAnsi="Arial" w:cs="Arial"/>
          <w:color w:val="111111"/>
        </w:rPr>
        <w:t>einen Reaktor</w:t>
      </w:r>
      <w:r w:rsidRPr="00265568">
        <w:rPr>
          <w:rFonts w:ascii="Arial" w:hAnsi="Arial" w:cs="Arial"/>
          <w:color w:val="111111"/>
        </w:rPr>
        <w:t xml:space="preserve"> vollkommen illusionär, Alternativszenarien fehlen gänzlich.</w:t>
      </w:r>
    </w:p>
    <w:bookmarkEnd w:id="0"/>
    <w:p w14:paraId="011BB701" w14:textId="77777777" w:rsidR="00842324" w:rsidRDefault="004B4785" w:rsidP="004F0013">
      <w:pPr>
        <w:pStyle w:val="Textbody"/>
        <w:spacing w:before="150"/>
        <w:ind w:right="140"/>
        <w:rPr>
          <w:rFonts w:ascii="Arial" w:hAnsi="Arial" w:cs="Arial"/>
          <w:color w:val="111111"/>
        </w:rPr>
      </w:pPr>
      <w:r w:rsidRPr="00EF139F">
        <w:rPr>
          <w:rFonts w:ascii="Arial" w:hAnsi="Arial" w:cs="Arial"/>
          <w:color w:val="111111"/>
          <w:highlight w:val="yellow"/>
        </w:rPr>
        <w:t>Wir/ich</w:t>
      </w:r>
      <w:r w:rsidR="004F0013" w:rsidRPr="00265568">
        <w:rPr>
          <w:rFonts w:ascii="Arial" w:hAnsi="Arial" w:cs="Arial"/>
          <w:color w:val="111111"/>
        </w:rPr>
        <w:t xml:space="preserve"> fordern daher das Umweltministerium in Prag auf, dieses UVP-Verfahren für </w:t>
      </w:r>
      <w:r>
        <w:rPr>
          <w:rFonts w:ascii="Arial" w:hAnsi="Arial" w:cs="Arial"/>
          <w:color w:val="111111"/>
        </w:rPr>
        <w:t xml:space="preserve">die </w:t>
      </w:r>
      <w:r w:rsidR="00EF139F">
        <w:rPr>
          <w:rFonts w:ascii="Arial" w:hAnsi="Arial" w:cs="Arial"/>
          <w:color w:val="111111"/>
        </w:rPr>
        <w:t xml:space="preserve">real </w:t>
      </w:r>
      <w:r w:rsidR="004F0013" w:rsidRPr="00265568">
        <w:rPr>
          <w:rFonts w:ascii="Arial" w:hAnsi="Arial" w:cs="Arial"/>
          <w:color w:val="111111"/>
        </w:rPr>
        <w:t>nicht existierende</w:t>
      </w:r>
      <w:r>
        <w:rPr>
          <w:rFonts w:ascii="Arial" w:hAnsi="Arial" w:cs="Arial"/>
          <w:color w:val="111111"/>
        </w:rPr>
        <w:t>n</w:t>
      </w:r>
      <w:r w:rsidR="004F0013" w:rsidRPr="00265568">
        <w:rPr>
          <w:rFonts w:ascii="Arial" w:hAnsi="Arial" w:cs="Arial"/>
          <w:color w:val="111111"/>
        </w:rPr>
        <w:t xml:space="preserve"> Reaktortypen einzustellen.</w:t>
      </w:r>
    </w:p>
    <w:p w14:paraId="1F484941" w14:textId="77777777" w:rsidR="004B4785" w:rsidRDefault="004B4785" w:rsidP="004F0013">
      <w:pPr>
        <w:pStyle w:val="Textbody"/>
        <w:spacing w:before="150"/>
        <w:ind w:right="140"/>
        <w:rPr>
          <w:rFonts w:ascii="Arial" w:hAnsi="Arial" w:cs="Arial"/>
        </w:rPr>
      </w:pPr>
    </w:p>
    <w:p w14:paraId="332F15C7" w14:textId="77777777" w:rsidR="004B4785" w:rsidRPr="00265568" w:rsidRDefault="004B4785" w:rsidP="004F0013">
      <w:pPr>
        <w:pStyle w:val="Textbody"/>
        <w:spacing w:before="150"/>
        <w:ind w:right="140"/>
        <w:rPr>
          <w:rFonts w:ascii="Arial" w:hAnsi="Arial" w:cs="Arial"/>
        </w:rPr>
      </w:pPr>
      <w:r>
        <w:rPr>
          <w:rFonts w:ascii="Arial" w:hAnsi="Arial" w:cs="Arial"/>
        </w:rPr>
        <w:t>Mit umweltfreundlichen Grüßen</w:t>
      </w:r>
    </w:p>
    <w:p w14:paraId="30633ADA" w14:textId="77777777" w:rsidR="004B4785" w:rsidRDefault="004B4785" w:rsidP="004F0013">
      <w:pPr>
        <w:pStyle w:val="Textbody"/>
        <w:spacing w:before="150"/>
        <w:ind w:right="140"/>
        <w:rPr>
          <w:rFonts w:ascii="Arial" w:hAnsi="Arial" w:cs="Arial"/>
        </w:rPr>
      </w:pPr>
    </w:p>
    <w:p w14:paraId="69D58294" w14:textId="77777777" w:rsidR="004B4785" w:rsidRDefault="004B4785" w:rsidP="004F0013">
      <w:pPr>
        <w:pStyle w:val="Textbody"/>
        <w:spacing w:before="150"/>
        <w:ind w:right="140"/>
        <w:rPr>
          <w:rFonts w:ascii="Arial" w:hAnsi="Arial" w:cs="Arial"/>
        </w:rPr>
      </w:pPr>
    </w:p>
    <w:p w14:paraId="3EFF493F" w14:textId="77777777" w:rsidR="004B4785" w:rsidRPr="00265568" w:rsidRDefault="004B4785" w:rsidP="004F0013">
      <w:pPr>
        <w:pStyle w:val="Textbody"/>
        <w:spacing w:before="150"/>
        <w:ind w:right="140"/>
        <w:rPr>
          <w:rFonts w:ascii="Arial" w:hAnsi="Arial" w:cs="Arial"/>
        </w:rPr>
      </w:pPr>
    </w:p>
    <w:p w14:paraId="62A9DBCA" w14:textId="77777777" w:rsidR="00842324" w:rsidRPr="00265568" w:rsidRDefault="00EE7B6E" w:rsidP="004F0013">
      <w:pPr>
        <w:ind w:right="140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UnterzeicherIn</w:t>
      </w:r>
    </w:p>
    <w:sectPr w:rsidR="00842324" w:rsidRPr="0026556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9F023" w14:textId="77777777" w:rsidR="001D5CAA" w:rsidRDefault="004F0013">
      <w:pPr>
        <w:rPr>
          <w:rFonts w:hint="eastAsia"/>
        </w:rPr>
      </w:pPr>
      <w:r>
        <w:separator/>
      </w:r>
    </w:p>
  </w:endnote>
  <w:endnote w:type="continuationSeparator" w:id="0">
    <w:p w14:paraId="34D73E28" w14:textId="77777777" w:rsidR="001D5CAA" w:rsidRDefault="004F00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1AF6C" w14:textId="77777777" w:rsidR="001D5CAA" w:rsidRDefault="004F001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F140AE0" w14:textId="77777777" w:rsidR="001D5CAA" w:rsidRDefault="004F001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358A4"/>
    <w:multiLevelType w:val="multilevel"/>
    <w:tmpl w:val="C68C85BE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CF107FA"/>
    <w:multiLevelType w:val="multilevel"/>
    <w:tmpl w:val="81AAC2E6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8722049"/>
    <w:multiLevelType w:val="multilevel"/>
    <w:tmpl w:val="A24A7D5E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24"/>
    <w:rsid w:val="001D5CAA"/>
    <w:rsid w:val="00265568"/>
    <w:rsid w:val="004B4785"/>
    <w:rsid w:val="004F0013"/>
    <w:rsid w:val="00582098"/>
    <w:rsid w:val="00612B8D"/>
    <w:rsid w:val="00764710"/>
    <w:rsid w:val="007B03F2"/>
    <w:rsid w:val="00842324"/>
    <w:rsid w:val="00D03CD4"/>
    <w:rsid w:val="00EE7B6E"/>
    <w:rsid w:val="00E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AE38"/>
  <w15:docId w15:val="{17123FBA-CDDB-4014-A40D-9FB050BD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de-A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Hervorhebung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850D7-7B52-4EE9-8FFC-977E7228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Renate</cp:lastModifiedBy>
  <cp:revision>3</cp:revision>
  <cp:lastPrinted>2025-01-07T07:14:00Z</cp:lastPrinted>
  <dcterms:created xsi:type="dcterms:W3CDTF">2025-01-07T07:07:00Z</dcterms:created>
  <dcterms:modified xsi:type="dcterms:W3CDTF">2025-01-07T07:18:00Z</dcterms:modified>
</cp:coreProperties>
</file>